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outlineLvl w:val="0"/>
        <w:rPr>
          <w:rFonts w:ascii="Times New Roman" w:hAnsi="Times New Roman"/>
          <w:sz w:val="28"/>
          <w:szCs w:val="28"/>
          <w:lang w:val="ru-RU"/>
        </w:rPr>
      </w:pPr>
      <w:bookmarkStart w:id="0" w:name="sub_2000"/>
      <w:r w:rsidRPr="009E7F30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 w:rsidR="009002E6">
        <w:rPr>
          <w:rFonts w:ascii="Times New Roman" w:hAnsi="Times New Roman"/>
          <w:sz w:val="28"/>
          <w:szCs w:val="28"/>
          <w:lang w:val="ru-RU"/>
        </w:rPr>
        <w:t>3</w:t>
      </w:r>
    </w:p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rPr>
          <w:rFonts w:ascii="Times New Roman" w:hAnsi="Times New Roman"/>
          <w:sz w:val="28"/>
          <w:szCs w:val="28"/>
          <w:lang w:val="ru-RU"/>
        </w:rPr>
      </w:pPr>
      <w:r w:rsidRPr="009E7F30">
        <w:rPr>
          <w:rFonts w:ascii="Times New Roman" w:hAnsi="Times New Roman"/>
          <w:sz w:val="28"/>
          <w:szCs w:val="28"/>
          <w:lang w:val="ru-RU"/>
        </w:rPr>
        <w:t>к приказу комитета здравоохранения</w:t>
      </w:r>
    </w:p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rPr>
          <w:rFonts w:ascii="Times New Roman" w:hAnsi="Times New Roman"/>
          <w:sz w:val="28"/>
          <w:szCs w:val="28"/>
          <w:lang w:val="ru-RU"/>
        </w:rPr>
      </w:pPr>
      <w:r w:rsidRPr="009E7F30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9E7F30" w:rsidRPr="00E73565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rPr>
          <w:rFonts w:ascii="Times New Roman" w:hAnsi="Times New Roman"/>
          <w:sz w:val="28"/>
          <w:szCs w:val="28"/>
          <w:lang w:val="ru-RU"/>
        </w:rPr>
      </w:pPr>
      <w:r w:rsidRPr="00E73565">
        <w:rPr>
          <w:rFonts w:ascii="Times New Roman" w:hAnsi="Times New Roman"/>
          <w:sz w:val="28"/>
          <w:szCs w:val="28"/>
          <w:lang w:val="ru-RU"/>
        </w:rPr>
        <w:t>от _____________№ ________</w:t>
      </w:r>
    </w:p>
    <w:p w:rsidR="009E7F30" w:rsidRPr="00E73565" w:rsidRDefault="009E7F30" w:rsidP="009E7F30">
      <w:pPr>
        <w:widowControl w:val="0"/>
        <w:autoSpaceDE w:val="0"/>
        <w:autoSpaceDN w:val="0"/>
        <w:adjustRightInd w:val="0"/>
        <w:ind w:left="5387"/>
        <w:rPr>
          <w:rFonts w:ascii="Times New Roman" w:hAnsi="Times New Roman"/>
          <w:sz w:val="28"/>
          <w:szCs w:val="28"/>
          <w:lang w:val="ru-RU"/>
        </w:rPr>
      </w:pPr>
    </w:p>
    <w:p w:rsidR="00B9059F" w:rsidRPr="009E7F30" w:rsidRDefault="00B9059F" w:rsidP="00B9059F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7B7861" w:rsidRPr="00E73565" w:rsidRDefault="007B7861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E73565">
        <w:rPr>
          <w:rFonts w:ascii="Times New Roman" w:hAnsi="Times New Roman"/>
          <w:b w:val="0"/>
          <w:sz w:val="28"/>
          <w:szCs w:val="28"/>
          <w:lang w:val="ru-RU"/>
        </w:rPr>
        <w:t>Перечень</w:t>
      </w:r>
      <w:r w:rsidRPr="00E73565">
        <w:rPr>
          <w:rFonts w:ascii="Times New Roman" w:hAnsi="Times New Roman"/>
          <w:b w:val="0"/>
          <w:sz w:val="28"/>
          <w:szCs w:val="28"/>
          <w:lang w:val="ru-RU"/>
        </w:rPr>
        <w:br/>
        <w:t xml:space="preserve">медицинских организаций, подведомственных комитету здравоохранения Волгоградской области, при оказании первичной специализированной медико-санитарной помощи по профилю "онкология" на территории Волгоградской области, в структуре которых организована работа </w:t>
      </w:r>
      <w:r w:rsidR="00AF415D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E73565">
        <w:rPr>
          <w:rFonts w:ascii="Times New Roman" w:hAnsi="Times New Roman"/>
          <w:b w:val="0"/>
          <w:sz w:val="28"/>
          <w:szCs w:val="28"/>
          <w:lang w:val="ru-RU"/>
        </w:rPr>
        <w:t>центров амбулаторной онкологической помощи</w:t>
      </w:r>
    </w:p>
    <w:p w:rsidR="007B7861" w:rsidRPr="00143EE3" w:rsidRDefault="007B7861" w:rsidP="007B786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374"/>
      </w:tblGrid>
      <w:tr w:rsidR="007B7861" w:rsidRPr="00143EE3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61" w:rsidRPr="00B82D0C" w:rsidRDefault="007B7861" w:rsidP="00AF41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B7861" w:rsidRPr="00B82D0C" w:rsidRDefault="007B7861" w:rsidP="00AF41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861" w:rsidRPr="00B82D0C" w:rsidRDefault="007B7861" w:rsidP="002B35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7B7861" w:rsidRPr="00AF415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61" w:rsidRPr="00B82D0C" w:rsidRDefault="007B7861" w:rsidP="00AF41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35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861" w:rsidRDefault="002B358C" w:rsidP="007B7861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B358C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клиническая больница № 1", Волгоград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  <w:tr w:rsidR="002B358C" w:rsidRPr="00AF415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8C" w:rsidRPr="00B82D0C" w:rsidRDefault="002B358C" w:rsidP="00AF41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58C" w:rsidRDefault="002B358C" w:rsidP="002B358C">
            <w:pPr>
              <w:pStyle w:val="a9"/>
              <w:jc w:val="both"/>
              <w:rPr>
                <w:rFonts w:ascii="Times New Roman" w:hAnsi="Times New Roman"/>
              </w:rPr>
            </w:pPr>
            <w:r w:rsidRPr="002B358C">
              <w:rPr>
                <w:rFonts w:ascii="Times New Roman" w:hAnsi="Times New Roman"/>
                <w:sz w:val="28"/>
                <w:szCs w:val="28"/>
              </w:rPr>
              <w:t>Государственное учреждение здравоохранения "Клиническая больница скорой медицинской помощи № 15"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  <w:tr w:rsidR="002B358C" w:rsidRPr="00AF415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8C" w:rsidRDefault="002B358C" w:rsidP="00AF41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58C" w:rsidRDefault="002B358C" w:rsidP="002B358C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Городская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клиническая больница №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им.С.З.Фишера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  <w:tr w:rsidR="002B358C" w:rsidRPr="00AF415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8C" w:rsidRDefault="002B358C" w:rsidP="00AF41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58C" w:rsidRDefault="002B358C" w:rsidP="002B358C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  <w:tr w:rsidR="002B358C" w:rsidRPr="00AF415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8C" w:rsidRDefault="002B358C" w:rsidP="00AF41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58C" w:rsidRDefault="002B358C" w:rsidP="002B358C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городская больница г.Камышина</w:t>
            </w:r>
            <w:r w:rsidR="00BD43DC">
              <w:rPr>
                <w:rFonts w:ascii="Times New Roman" w:hAnsi="Times New Roman"/>
                <w:sz w:val="28"/>
                <w:szCs w:val="28"/>
              </w:rPr>
              <w:t>"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</w:tbl>
    <w:p w:rsidR="007B7861" w:rsidRPr="002B358C" w:rsidRDefault="007B7861" w:rsidP="007B7861">
      <w:pPr>
        <w:jc w:val="both"/>
        <w:rPr>
          <w:rStyle w:val="a7"/>
          <w:rFonts w:ascii="Times New Roman" w:hAnsi="Times New Roman"/>
          <w:bCs/>
          <w:sz w:val="28"/>
          <w:szCs w:val="28"/>
          <w:lang w:val="ru-RU"/>
        </w:rPr>
      </w:pPr>
    </w:p>
    <w:p w:rsidR="007B7861" w:rsidRPr="002B358C" w:rsidRDefault="007B7861" w:rsidP="007B7861">
      <w:pPr>
        <w:jc w:val="both"/>
        <w:rPr>
          <w:rStyle w:val="a7"/>
          <w:rFonts w:ascii="Times New Roman" w:hAnsi="Times New Roman"/>
          <w:bCs/>
          <w:sz w:val="28"/>
          <w:szCs w:val="28"/>
          <w:lang w:val="ru-RU"/>
        </w:rPr>
      </w:pPr>
    </w:p>
    <w:p w:rsidR="007B7861" w:rsidRPr="002B358C" w:rsidRDefault="007B7861" w:rsidP="007B7861">
      <w:pPr>
        <w:jc w:val="both"/>
        <w:rPr>
          <w:rStyle w:val="a7"/>
          <w:rFonts w:ascii="Times New Roman" w:hAnsi="Times New Roman"/>
          <w:bCs/>
          <w:sz w:val="28"/>
          <w:szCs w:val="28"/>
          <w:lang w:val="ru-RU"/>
        </w:rPr>
      </w:pPr>
    </w:p>
    <w:p w:rsidR="007B7861" w:rsidRPr="002B358C" w:rsidRDefault="007B7861" w:rsidP="007B7861">
      <w:pPr>
        <w:jc w:val="both"/>
        <w:rPr>
          <w:rStyle w:val="a7"/>
          <w:rFonts w:ascii="Times New Roman" w:hAnsi="Times New Roman"/>
          <w:bCs/>
          <w:sz w:val="28"/>
          <w:szCs w:val="28"/>
          <w:lang w:val="ru-RU"/>
        </w:rPr>
      </w:pPr>
    </w:p>
    <w:p w:rsidR="00DA5862" w:rsidRDefault="00DA5862" w:rsidP="00DA5862">
      <w:pPr>
        <w:jc w:val="both"/>
        <w:rPr>
          <w:rStyle w:val="a7"/>
          <w:rFonts w:ascii="Times New Roman" w:hAnsi="Times New Roman"/>
          <w:bCs/>
          <w:sz w:val="28"/>
          <w:szCs w:val="28"/>
          <w:lang w:val="ru-RU"/>
        </w:rPr>
      </w:pPr>
    </w:p>
    <w:p w:rsidR="00DA5862" w:rsidRPr="00143EE3" w:rsidRDefault="00DA5862" w:rsidP="00DA5862">
      <w:pPr>
        <w:jc w:val="both"/>
        <w:rPr>
          <w:rStyle w:val="a7"/>
          <w:rFonts w:ascii="Times New Roman" w:hAnsi="Times New Roman"/>
          <w:bCs/>
          <w:sz w:val="28"/>
          <w:szCs w:val="28"/>
          <w:lang w:val="ru-RU"/>
        </w:rPr>
      </w:pPr>
    </w:p>
    <w:bookmarkEnd w:id="0"/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861" w:rsidRDefault="007B7861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7B7861" w:rsidSect="002A2026">
      <w:headerReference w:type="default" r:id="rId7"/>
      <w:headerReference w:type="first" r:id="rId8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026" w:rsidRDefault="003E0026" w:rsidP="00050DD2">
      <w:r>
        <w:separator/>
      </w:r>
    </w:p>
  </w:endnote>
  <w:endnote w:type="continuationSeparator" w:id="0">
    <w:p w:rsidR="003E0026" w:rsidRDefault="003E0026" w:rsidP="0005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026" w:rsidRDefault="003E0026" w:rsidP="00050DD2">
      <w:r>
        <w:separator/>
      </w:r>
    </w:p>
  </w:footnote>
  <w:footnote w:type="continuationSeparator" w:id="0">
    <w:p w:rsidR="003E0026" w:rsidRDefault="003E0026" w:rsidP="00050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306376"/>
      <w:docPartObj>
        <w:docPartGallery w:val="Page Numbers (Top of Page)"/>
        <w:docPartUnique/>
      </w:docPartObj>
    </w:sdtPr>
    <w:sdtContent>
      <w:p w:rsidR="003C3E05" w:rsidRDefault="003C3E05">
        <w:pPr>
          <w:pStyle w:val="a3"/>
          <w:jc w:val="center"/>
          <w:rPr>
            <w:lang w:val="ru-RU"/>
          </w:rPr>
        </w:pPr>
      </w:p>
      <w:p w:rsidR="003C3E05" w:rsidRDefault="001B4BB4">
        <w:pPr>
          <w:pStyle w:val="a3"/>
          <w:jc w:val="center"/>
        </w:pPr>
        <w:fldSimple w:instr=" PAGE   \* MERGEFORMAT ">
          <w:r w:rsidR="009E7F30">
            <w:rPr>
              <w:noProof/>
            </w:rPr>
            <w:t>2</w:t>
          </w:r>
        </w:fldSimple>
      </w:p>
    </w:sdtContent>
  </w:sdt>
  <w:p w:rsidR="004B361B" w:rsidRDefault="004B36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61B" w:rsidRPr="003D7246" w:rsidRDefault="004B361B" w:rsidP="00050DD2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3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A5862"/>
    <w:rsid w:val="000040E4"/>
    <w:rsid w:val="00034927"/>
    <w:rsid w:val="00050DD2"/>
    <w:rsid w:val="0005329A"/>
    <w:rsid w:val="0007447B"/>
    <w:rsid w:val="000B0BD0"/>
    <w:rsid w:val="000B30EE"/>
    <w:rsid w:val="000D2312"/>
    <w:rsid w:val="000E41AD"/>
    <w:rsid w:val="0012404B"/>
    <w:rsid w:val="0012737B"/>
    <w:rsid w:val="001559EB"/>
    <w:rsid w:val="00177A95"/>
    <w:rsid w:val="001817FA"/>
    <w:rsid w:val="001A6481"/>
    <w:rsid w:val="001B23CA"/>
    <w:rsid w:val="001B4BB4"/>
    <w:rsid w:val="00244F42"/>
    <w:rsid w:val="00253774"/>
    <w:rsid w:val="00266C5E"/>
    <w:rsid w:val="00294014"/>
    <w:rsid w:val="002A2026"/>
    <w:rsid w:val="002B358C"/>
    <w:rsid w:val="00334621"/>
    <w:rsid w:val="00352ED7"/>
    <w:rsid w:val="00356C21"/>
    <w:rsid w:val="0038147D"/>
    <w:rsid w:val="003A5E5E"/>
    <w:rsid w:val="003C3E05"/>
    <w:rsid w:val="003C57F2"/>
    <w:rsid w:val="003D68FE"/>
    <w:rsid w:val="003E0026"/>
    <w:rsid w:val="003E2435"/>
    <w:rsid w:val="0042281C"/>
    <w:rsid w:val="00457EE4"/>
    <w:rsid w:val="00462541"/>
    <w:rsid w:val="00476524"/>
    <w:rsid w:val="00482576"/>
    <w:rsid w:val="004A6CF5"/>
    <w:rsid w:val="004B361B"/>
    <w:rsid w:val="004D5617"/>
    <w:rsid w:val="004E3254"/>
    <w:rsid w:val="005006CD"/>
    <w:rsid w:val="00594333"/>
    <w:rsid w:val="005D78D3"/>
    <w:rsid w:val="005E0421"/>
    <w:rsid w:val="00613DAA"/>
    <w:rsid w:val="0061716D"/>
    <w:rsid w:val="006318EC"/>
    <w:rsid w:val="0063327E"/>
    <w:rsid w:val="00642D87"/>
    <w:rsid w:val="00670301"/>
    <w:rsid w:val="006E2234"/>
    <w:rsid w:val="006E3399"/>
    <w:rsid w:val="00702EA2"/>
    <w:rsid w:val="00717DD3"/>
    <w:rsid w:val="007213DE"/>
    <w:rsid w:val="0072755F"/>
    <w:rsid w:val="007313C8"/>
    <w:rsid w:val="0075162E"/>
    <w:rsid w:val="007701F8"/>
    <w:rsid w:val="007B62E5"/>
    <w:rsid w:val="007B7861"/>
    <w:rsid w:val="007C3806"/>
    <w:rsid w:val="007F2927"/>
    <w:rsid w:val="00807C97"/>
    <w:rsid w:val="00817875"/>
    <w:rsid w:val="00845711"/>
    <w:rsid w:val="00851B85"/>
    <w:rsid w:val="00865818"/>
    <w:rsid w:val="00866F12"/>
    <w:rsid w:val="0087470C"/>
    <w:rsid w:val="00892939"/>
    <w:rsid w:val="008B1FF5"/>
    <w:rsid w:val="008C25B3"/>
    <w:rsid w:val="009002E6"/>
    <w:rsid w:val="00917DC9"/>
    <w:rsid w:val="00930167"/>
    <w:rsid w:val="00982BE7"/>
    <w:rsid w:val="00994B2D"/>
    <w:rsid w:val="009E0E45"/>
    <w:rsid w:val="009E7F30"/>
    <w:rsid w:val="00A46E06"/>
    <w:rsid w:val="00A513FA"/>
    <w:rsid w:val="00A7017A"/>
    <w:rsid w:val="00A95AD1"/>
    <w:rsid w:val="00A969A9"/>
    <w:rsid w:val="00AB3A55"/>
    <w:rsid w:val="00AC38D6"/>
    <w:rsid w:val="00AE6E94"/>
    <w:rsid w:val="00AF415D"/>
    <w:rsid w:val="00AF4EF9"/>
    <w:rsid w:val="00B42D11"/>
    <w:rsid w:val="00B55095"/>
    <w:rsid w:val="00B6613C"/>
    <w:rsid w:val="00B9059F"/>
    <w:rsid w:val="00BB406A"/>
    <w:rsid w:val="00BD43DC"/>
    <w:rsid w:val="00BF3B7F"/>
    <w:rsid w:val="00BF5579"/>
    <w:rsid w:val="00C17220"/>
    <w:rsid w:val="00C31A40"/>
    <w:rsid w:val="00C61841"/>
    <w:rsid w:val="00C74B76"/>
    <w:rsid w:val="00CC25EB"/>
    <w:rsid w:val="00CE4EF2"/>
    <w:rsid w:val="00CF1243"/>
    <w:rsid w:val="00CF51B2"/>
    <w:rsid w:val="00D20BA0"/>
    <w:rsid w:val="00D21FB0"/>
    <w:rsid w:val="00DA5862"/>
    <w:rsid w:val="00DB682A"/>
    <w:rsid w:val="00DB71B9"/>
    <w:rsid w:val="00DE674B"/>
    <w:rsid w:val="00DF5EE1"/>
    <w:rsid w:val="00E4141F"/>
    <w:rsid w:val="00E42B4F"/>
    <w:rsid w:val="00E60493"/>
    <w:rsid w:val="00E73565"/>
    <w:rsid w:val="00E74E3B"/>
    <w:rsid w:val="00EE2889"/>
    <w:rsid w:val="00F16893"/>
    <w:rsid w:val="00F2136B"/>
    <w:rsid w:val="00FC6AE6"/>
    <w:rsid w:val="00FE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62"/>
    <w:pPr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A586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DA586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862"/>
    <w:rPr>
      <w:rFonts w:ascii="Calibri Light" w:eastAsia="Times New Roman" w:hAnsi="Calibri Light"/>
      <w:b/>
      <w:bCs/>
      <w:kern w:val="32"/>
      <w:sz w:val="32"/>
      <w:szCs w:val="32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DA5862"/>
    <w:rPr>
      <w:rFonts w:ascii="Calibri" w:eastAsia="Times New Roman" w:hAnsi="Calibri"/>
      <w:b/>
      <w:bCs/>
      <w:lang w:val="en-US" w:bidi="en-US"/>
    </w:rPr>
  </w:style>
  <w:style w:type="paragraph" w:styleId="a3">
    <w:name w:val="header"/>
    <w:basedOn w:val="a"/>
    <w:link w:val="a4"/>
    <w:uiPriority w:val="99"/>
    <w:unhideWhenUsed/>
    <w:rsid w:val="00DA58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5862"/>
    <w:rPr>
      <w:rFonts w:ascii="Calibri" w:eastAsia="Times New Roman" w:hAnsi="Calibri"/>
      <w:sz w:val="24"/>
      <w:szCs w:val="24"/>
      <w:lang w:val="en-US" w:bidi="en-US"/>
    </w:rPr>
  </w:style>
  <w:style w:type="character" w:styleId="a5">
    <w:name w:val="Strong"/>
    <w:uiPriority w:val="22"/>
    <w:qFormat/>
    <w:rsid w:val="00DA5862"/>
    <w:rPr>
      <w:b/>
      <w:bCs/>
    </w:rPr>
  </w:style>
  <w:style w:type="paragraph" w:customStyle="1" w:styleId="11">
    <w:name w:val="Без интервала1"/>
    <w:rsid w:val="00DA5862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DA58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a6">
    <w:name w:val="Гипертекстовая ссылка"/>
    <w:uiPriority w:val="99"/>
    <w:rsid w:val="00DA5862"/>
    <w:rPr>
      <w:rFonts w:cs="Times New Roman"/>
      <w:b w:val="0"/>
      <w:color w:val="106BBE"/>
    </w:rPr>
  </w:style>
  <w:style w:type="character" w:customStyle="1" w:styleId="a7">
    <w:name w:val="Цветовое выделение"/>
    <w:uiPriority w:val="99"/>
    <w:rsid w:val="00DA5862"/>
    <w:rPr>
      <w:b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DA586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9">
    <w:name w:val="Прижатый влево"/>
    <w:basedOn w:val="a"/>
    <w:next w:val="a"/>
    <w:uiPriority w:val="99"/>
    <w:rsid w:val="00DA586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DA5862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050D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50DD2"/>
    <w:rPr>
      <w:rFonts w:ascii="Calibri" w:eastAsia="Times New Roman" w:hAnsi="Calibri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I_Ramazanova</cp:lastModifiedBy>
  <cp:revision>3</cp:revision>
  <cp:lastPrinted>2020-02-06T12:35:00Z</cp:lastPrinted>
  <dcterms:created xsi:type="dcterms:W3CDTF">2020-02-06T12:35:00Z</dcterms:created>
  <dcterms:modified xsi:type="dcterms:W3CDTF">2020-02-06T12:35:00Z</dcterms:modified>
</cp:coreProperties>
</file>